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D3" w:rsidRPr="00D5328A" w:rsidRDefault="001F67D3" w:rsidP="001E5B8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1F67D3" w:rsidRPr="00D5328A" w:rsidRDefault="001F67D3" w:rsidP="001E5B8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1F67D3" w:rsidRPr="00D5328A" w:rsidRDefault="001F67D3" w:rsidP="001E5B8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1F67D3" w:rsidRPr="00D5328A" w:rsidRDefault="001F67D3" w:rsidP="001E5B8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1F67D3" w:rsidRPr="00D5328A" w:rsidRDefault="001F67D3" w:rsidP="001E5B8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1F67D3" w:rsidRPr="00D5328A" w:rsidRDefault="001F67D3" w:rsidP="001E5B8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1F67D3" w:rsidRPr="00D5328A" w:rsidRDefault="001F67D3" w:rsidP="001E5B8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1F67D3" w:rsidRPr="00D5328A" w:rsidRDefault="001F67D3" w:rsidP="001E5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>23</w:t>
      </w: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>марта</w:t>
      </w: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5328A">
          <w:rPr>
            <w:rFonts w:ascii="Times New Roman" w:hAnsi="Times New Roman"/>
            <w:b/>
            <w:spacing w:val="20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b/>
            <w:spacing w:val="20"/>
            <w:sz w:val="28"/>
            <w:szCs w:val="28"/>
            <w:lang w:eastAsia="ru-RU"/>
          </w:rPr>
          <w:t>6</w:t>
        </w:r>
        <w:r w:rsidRPr="00D5328A">
          <w:rPr>
            <w:rFonts w:ascii="Times New Roman" w:hAnsi="Times New Roman"/>
            <w:b/>
            <w:spacing w:val="20"/>
            <w:sz w:val="28"/>
            <w:szCs w:val="28"/>
            <w:lang w:eastAsia="ru-RU"/>
          </w:rPr>
          <w:t xml:space="preserve"> г</w:t>
        </w:r>
      </w:smartTag>
      <w:r w:rsidRPr="00D5328A">
        <w:rPr>
          <w:rFonts w:ascii="Times New Roman" w:hAnsi="Times New Roman"/>
          <w:spacing w:val="20"/>
          <w:sz w:val="28"/>
          <w:szCs w:val="28"/>
          <w:lang w:eastAsia="ru-RU"/>
        </w:rPr>
        <w:t xml:space="preserve">.                                          </w:t>
      </w: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>9</w:t>
      </w:r>
      <w:r w:rsidRPr="00D5328A">
        <w:rPr>
          <w:rFonts w:ascii="Times New Roman" w:hAnsi="Times New Roman"/>
          <w:b/>
          <w:spacing w:val="20"/>
          <w:sz w:val="28"/>
          <w:szCs w:val="28"/>
          <w:lang w:eastAsia="ru-RU"/>
        </w:rPr>
        <w:t>-ПГ</w:t>
      </w:r>
    </w:p>
    <w:p w:rsidR="001F67D3" w:rsidRPr="00D5328A" w:rsidRDefault="001F67D3" w:rsidP="001E5B8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F67D3" w:rsidRDefault="001F67D3" w:rsidP="001E5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328A">
        <w:rPr>
          <w:rFonts w:ascii="Times New Roman" w:hAnsi="Times New Roman"/>
          <w:b/>
          <w:sz w:val="28"/>
          <w:szCs w:val="28"/>
          <w:lang w:eastAsia="ru-RU"/>
        </w:rPr>
        <w:t>п. Аршан</w:t>
      </w:r>
    </w:p>
    <w:p w:rsidR="001F67D3" w:rsidRDefault="001F67D3" w:rsidP="001E5B81">
      <w:pPr>
        <w:spacing w:after="0" w:line="240" w:lineRule="auto"/>
        <w:ind w:right="3595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7D3" w:rsidRPr="001E5B81" w:rsidRDefault="001F67D3" w:rsidP="001E5B81">
      <w:pPr>
        <w:spacing w:after="0" w:line="240" w:lineRule="auto"/>
        <w:ind w:right="3595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F67D3" w:rsidRPr="001E5B81" w:rsidRDefault="001F67D3" w:rsidP="001E5B81">
      <w:pPr>
        <w:pStyle w:val="ConsPlusTitle"/>
        <w:ind w:right="3595"/>
        <w:rPr>
          <w:rFonts w:ascii="Times New Roman" w:hAnsi="Times New Roman" w:cs="Times New Roman"/>
          <w:i/>
          <w:sz w:val="24"/>
          <w:szCs w:val="24"/>
        </w:rPr>
      </w:pPr>
      <w:r w:rsidRPr="001E5B81">
        <w:rPr>
          <w:rFonts w:ascii="Times New Roman" w:hAnsi="Times New Roman" w:cs="Times New Roman"/>
          <w:i/>
          <w:sz w:val="24"/>
          <w:szCs w:val="24"/>
        </w:rPr>
        <w:t>Об утверждении положения о порядке определения цены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Pr="001E5B81">
        <w:rPr>
          <w:rFonts w:ascii="Times New Roman" w:hAnsi="Times New Roman" w:cs="Times New Roman"/>
          <w:i/>
          <w:sz w:val="24"/>
          <w:szCs w:val="24"/>
        </w:rPr>
        <w:t>емельных участков, находящихся в муниципальной собственности Аршанского сельского поселения,</w:t>
      </w:r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1E5B81">
        <w:rPr>
          <w:rFonts w:ascii="Times New Roman" w:hAnsi="Times New Roman" w:cs="Times New Roman"/>
          <w:i/>
          <w:sz w:val="24"/>
          <w:szCs w:val="24"/>
        </w:rPr>
        <w:t>ри заключении договоров купли-продажи указанных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Pr="001E5B81">
        <w:rPr>
          <w:rFonts w:ascii="Times New Roman" w:hAnsi="Times New Roman" w:cs="Times New Roman"/>
          <w:i/>
          <w:sz w:val="24"/>
          <w:szCs w:val="24"/>
        </w:rPr>
        <w:t>емельных участков без проведения торгов</w:t>
      </w:r>
    </w:p>
    <w:p w:rsidR="001F67D3" w:rsidRPr="001E5B81" w:rsidRDefault="001F67D3">
      <w:pPr>
        <w:pStyle w:val="ConsPlusNormal"/>
        <w:jc w:val="both"/>
        <w:rPr>
          <w:rFonts w:ascii="Times New Roman" w:hAnsi="Times New Roman" w:cs="Times New Roman"/>
        </w:rPr>
      </w:pPr>
    </w:p>
    <w:p w:rsidR="001F67D3" w:rsidRPr="001E5B81" w:rsidRDefault="001F67D3">
      <w:pPr>
        <w:pStyle w:val="ConsPlusNormal"/>
        <w:jc w:val="both"/>
        <w:rPr>
          <w:rFonts w:ascii="Times New Roman" w:hAnsi="Times New Roman" w:cs="Times New Roman"/>
        </w:rPr>
      </w:pP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1E5B81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39.4</w:t>
        </w:r>
      </w:hyperlink>
      <w:r w:rsidRPr="001E5B8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руководствуясь Уставом </w:t>
      </w:r>
      <w:r w:rsidRPr="001E5B81">
        <w:rPr>
          <w:rFonts w:ascii="Times New Roman" w:hAnsi="Times New Roman" w:cs="Times New Roman"/>
          <w:sz w:val="24"/>
          <w:szCs w:val="24"/>
        </w:rPr>
        <w:t>Аршанского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поселения, Администрация </w:t>
      </w:r>
      <w:r w:rsidRPr="001E5B81">
        <w:rPr>
          <w:rFonts w:ascii="Times New Roman" w:hAnsi="Times New Roman" w:cs="Times New Roman"/>
          <w:sz w:val="24"/>
          <w:szCs w:val="24"/>
        </w:rPr>
        <w:t>Аршанского сельского поселения постановляет: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5" w:history="1">
        <w:r w:rsidRPr="001E5B81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E5B81">
        <w:rPr>
          <w:rFonts w:ascii="Times New Roman" w:hAnsi="Times New Roman" w:cs="Times New Roman"/>
          <w:sz w:val="24"/>
          <w:szCs w:val="24"/>
        </w:rPr>
        <w:t xml:space="preserve"> о порядке определения цены земельных участков,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  <w:r w:rsidRPr="001E5B81">
        <w:rPr>
          <w:rFonts w:ascii="Times New Roman" w:hAnsi="Times New Roman" w:cs="Times New Roman"/>
          <w:sz w:val="24"/>
          <w:szCs w:val="24"/>
        </w:rPr>
        <w:t>Аршанского сельского поселения, при заключении договоров купли-продажи указанных земельных участков без проведения торгов.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официального опубликования.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Глава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Аршанского сельского поселения</w:t>
      </w:r>
      <w:r w:rsidRPr="001E5B81">
        <w:rPr>
          <w:rFonts w:ascii="Times New Roman" w:hAnsi="Times New Roman" w:cs="Times New Roman"/>
          <w:sz w:val="24"/>
          <w:szCs w:val="24"/>
        </w:rPr>
        <w:tab/>
      </w:r>
      <w:r w:rsidRPr="001E5B81">
        <w:rPr>
          <w:rFonts w:ascii="Times New Roman" w:hAnsi="Times New Roman" w:cs="Times New Roman"/>
          <w:sz w:val="24"/>
          <w:szCs w:val="24"/>
        </w:rPr>
        <w:tab/>
      </w:r>
      <w:r w:rsidRPr="001E5B81">
        <w:rPr>
          <w:rFonts w:ascii="Times New Roman" w:hAnsi="Times New Roman" w:cs="Times New Roman"/>
          <w:sz w:val="24"/>
          <w:szCs w:val="24"/>
        </w:rPr>
        <w:tab/>
      </w:r>
      <w:r w:rsidRPr="001E5B81">
        <w:rPr>
          <w:rFonts w:ascii="Times New Roman" w:hAnsi="Times New Roman" w:cs="Times New Roman"/>
          <w:sz w:val="24"/>
          <w:szCs w:val="24"/>
        </w:rPr>
        <w:tab/>
        <w:t>Л.В.Полетаев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Утверждено</w:t>
      </w:r>
    </w:p>
    <w:p w:rsidR="001F67D3" w:rsidRPr="001E5B81" w:rsidRDefault="001F67D3" w:rsidP="001E5B81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F67D3" w:rsidRPr="001E5B81" w:rsidRDefault="001F67D3" w:rsidP="001E5B81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Администрации  Аршанского</w:t>
      </w:r>
    </w:p>
    <w:p w:rsidR="001F67D3" w:rsidRPr="001E5B81" w:rsidRDefault="001F67D3" w:rsidP="001E5B81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F67D3" w:rsidRPr="001E5B81" w:rsidRDefault="001F67D3" w:rsidP="001E5B81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 xml:space="preserve">от_________ 2016 года </w:t>
      </w:r>
      <w:r>
        <w:rPr>
          <w:rFonts w:ascii="Times New Roman" w:hAnsi="Times New Roman" w:cs="Times New Roman"/>
          <w:sz w:val="24"/>
          <w:szCs w:val="24"/>
        </w:rPr>
        <w:t>№9</w:t>
      </w:r>
      <w:r w:rsidRPr="001E5B81">
        <w:rPr>
          <w:rFonts w:ascii="Times New Roman" w:hAnsi="Times New Roman" w:cs="Times New Roman"/>
          <w:sz w:val="24"/>
          <w:szCs w:val="24"/>
        </w:rPr>
        <w:t>-ПГ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1E5B81">
        <w:rPr>
          <w:rFonts w:ascii="Times New Roman" w:hAnsi="Times New Roman" w:cs="Times New Roman"/>
          <w:sz w:val="24"/>
          <w:szCs w:val="24"/>
        </w:rPr>
        <w:t>ПОЛОЖЕНИЕ</w:t>
      </w:r>
    </w:p>
    <w:p w:rsidR="001F67D3" w:rsidRDefault="001F67D3" w:rsidP="001E5B81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О ПОРЯДКЕ ОПРЕДЕЛЕНИЯ ЦЕНЫ ЗЕМЕЛЬНЫХ УЧАСТКОВ,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1F67D3" w:rsidRDefault="001F67D3" w:rsidP="001E5B81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АРШАНСКОГО СЕЛЬСКОГО ПОСЕЛЕНИЯ, ПРИ ЗАКЛЮЧЕНИИ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B81">
        <w:rPr>
          <w:rFonts w:ascii="Times New Roman" w:hAnsi="Times New Roman" w:cs="Times New Roman"/>
          <w:sz w:val="24"/>
          <w:szCs w:val="24"/>
        </w:rPr>
        <w:t>КУПЛИ-ПРОДАЖИ УКАЗАННЫХ ЗЕМЕЛЬНЫХ УЧАСТКОВ</w:t>
      </w:r>
    </w:p>
    <w:p w:rsidR="001F67D3" w:rsidRPr="001E5B81" w:rsidRDefault="001F67D3" w:rsidP="001E5B81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</w:t>
      </w:r>
      <w:hyperlink r:id="rId5" w:history="1">
        <w:r w:rsidRPr="001E5B81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39.4</w:t>
        </w:r>
      </w:hyperlink>
      <w:r w:rsidRPr="001E5B8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муниципальной собственности Аршанского сельского поселения, (далее - земельные участки), при заключении договоров купли-продажи указанных земельных участков без проведения торгов.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1E5B81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history="1">
        <w:r w:rsidRPr="001E5B81">
          <w:rPr>
            <w:rFonts w:ascii="Times New Roman" w:hAnsi="Times New Roman" w:cs="Times New Roman"/>
            <w:color w:val="0000FF"/>
            <w:sz w:val="24"/>
            <w:szCs w:val="24"/>
          </w:rPr>
          <w:t>статьей 39.20</w:t>
        </w:r>
      </w:hyperlink>
      <w:r w:rsidRPr="001E5B8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7" w:history="1">
        <w:r w:rsidRPr="001E5B8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E5B81">
        <w:rPr>
          <w:rFonts w:ascii="Times New Roman" w:hAnsi="Times New Roman" w:cs="Times New Roman"/>
          <w:sz w:val="24"/>
          <w:szCs w:val="24"/>
        </w:rPr>
        <w:t xml:space="preserve"> Российской Федерации заключен договор о комплексном освоении территории.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1E5B81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2</w:t>
        </w:r>
      </w:hyperlink>
      <w:r w:rsidRPr="001E5B81">
        <w:rPr>
          <w:rFonts w:ascii="Times New Roman" w:hAnsi="Times New Roman" w:cs="Times New Roman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history="1">
        <w:r w:rsidRPr="001E5B81">
          <w:rPr>
            <w:rFonts w:ascii="Times New Roman" w:hAnsi="Times New Roman" w:cs="Times New Roman"/>
            <w:color w:val="0000FF"/>
            <w:sz w:val="24"/>
            <w:szCs w:val="24"/>
          </w:rPr>
          <w:t>статьей 39.20</w:t>
        </w:r>
      </w:hyperlink>
      <w:r w:rsidRPr="001E5B8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Pr="001E5B8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E5B81"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назначения".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 xml:space="preserve"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 w:rsidRPr="001E5B81">
          <w:rPr>
            <w:rFonts w:ascii="Times New Roman" w:hAnsi="Times New Roman" w:cs="Times New Roman"/>
            <w:color w:val="0000FF"/>
            <w:sz w:val="24"/>
            <w:szCs w:val="24"/>
          </w:rPr>
          <w:t>статьей 39.18</w:t>
        </w:r>
      </w:hyperlink>
      <w:r w:rsidRPr="001E5B8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Глава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B81">
        <w:rPr>
          <w:rFonts w:ascii="Times New Roman" w:hAnsi="Times New Roman" w:cs="Times New Roman"/>
          <w:sz w:val="24"/>
          <w:szCs w:val="24"/>
        </w:rPr>
        <w:t>Аршанского сельского поселения</w:t>
      </w:r>
      <w:r w:rsidRPr="001E5B81">
        <w:rPr>
          <w:rFonts w:ascii="Times New Roman" w:hAnsi="Times New Roman" w:cs="Times New Roman"/>
          <w:sz w:val="24"/>
          <w:szCs w:val="24"/>
        </w:rPr>
        <w:tab/>
      </w:r>
      <w:r w:rsidRPr="001E5B81">
        <w:rPr>
          <w:rFonts w:ascii="Times New Roman" w:hAnsi="Times New Roman" w:cs="Times New Roman"/>
          <w:sz w:val="24"/>
          <w:szCs w:val="24"/>
        </w:rPr>
        <w:tab/>
      </w:r>
      <w:r w:rsidRPr="001E5B81">
        <w:rPr>
          <w:rFonts w:ascii="Times New Roman" w:hAnsi="Times New Roman" w:cs="Times New Roman"/>
          <w:sz w:val="24"/>
          <w:szCs w:val="24"/>
        </w:rPr>
        <w:tab/>
      </w:r>
      <w:r w:rsidRPr="001E5B81">
        <w:rPr>
          <w:rFonts w:ascii="Times New Roman" w:hAnsi="Times New Roman" w:cs="Times New Roman"/>
          <w:sz w:val="24"/>
          <w:szCs w:val="24"/>
        </w:rPr>
        <w:tab/>
        <w:t>Л.В.Полетаев</w:t>
      </w:r>
    </w:p>
    <w:p w:rsidR="001F67D3" w:rsidRPr="001E5B81" w:rsidRDefault="001F67D3" w:rsidP="001E5B8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67D3" w:rsidRPr="001E5B81" w:rsidRDefault="001F67D3" w:rsidP="001E5B81">
      <w:pPr>
        <w:ind w:firstLine="720"/>
        <w:rPr>
          <w:rFonts w:ascii="Times New Roman" w:hAnsi="Times New Roman"/>
          <w:sz w:val="24"/>
          <w:szCs w:val="24"/>
        </w:rPr>
      </w:pPr>
    </w:p>
    <w:sectPr w:rsidR="001F67D3" w:rsidRPr="001E5B81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4A1F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5B81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7D3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0B7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1E59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2F6A5A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2A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012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DCB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0A43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11C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45F6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328A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7EA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39D2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45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3F65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E3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74E3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74E3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32BCFC4E86F5A41739B397FF2221935D8J5x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5D7D0E022CFC4E86F5A4173J9x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5D8J5xE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5D7D0E32BCFC4E86F5A41739B397FF2221935D5J5x2A" TargetMode="External"/><Relationship Id="rId4" Type="http://schemas.openxmlformats.org/officeDocument/2006/relationships/hyperlink" Target="consultantplus://offline/ref=5B471B6545E176A1695ABD716A5018B0D035D7D0E32BCFC4E86F5A41739B397FF2221939D4J5x3A" TargetMode="External"/><Relationship Id="rId9" Type="http://schemas.openxmlformats.org/officeDocument/2006/relationships/hyperlink" Target="consultantplus://offline/ref=5B471B6545E176A1695ABD716A5018B0D03ADDDAEE2BCFC4E86F5A4173J9x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1083</Words>
  <Characters>6176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11</cp:revision>
  <dcterms:created xsi:type="dcterms:W3CDTF">2015-11-26T00:49:00Z</dcterms:created>
  <dcterms:modified xsi:type="dcterms:W3CDTF">2016-03-24T08:45:00Z</dcterms:modified>
</cp:coreProperties>
</file>